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AC5A" w14:textId="77777777" w:rsidR="005B1E08" w:rsidRDefault="005B1E08" w:rsidP="005B1E08">
      <w:pPr>
        <w:kinsoku w:val="0"/>
        <w:overflowPunct w:val="0"/>
        <w:autoSpaceDE w:val="0"/>
        <w:autoSpaceDN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9229A6">
        <w:rPr>
          <w:rFonts w:ascii="標楷體" w:eastAsia="標楷體" w:hAnsi="標楷體" w:hint="eastAsia"/>
          <w:sz w:val="28"/>
          <w:szCs w:val="28"/>
        </w:rPr>
        <w:t>馬偕醫</w:t>
      </w:r>
      <w:r>
        <w:rPr>
          <w:rFonts w:ascii="標楷體" w:eastAsia="標楷體" w:hAnsi="標楷體" w:hint="eastAsia"/>
          <w:sz w:val="28"/>
          <w:szCs w:val="28"/>
        </w:rPr>
        <w:t>學大學</w:t>
      </w:r>
      <w:r w:rsidRPr="00230F25">
        <w:rPr>
          <w:rFonts w:ascii="標楷體" w:eastAsia="標楷體" w:hAnsi="標楷體" w:hint="eastAsia"/>
          <w:sz w:val="28"/>
          <w:szCs w:val="28"/>
          <w:u w:val="single"/>
        </w:rPr>
        <w:t>兼任計畫助理人員</w:t>
      </w:r>
      <w:r w:rsidRPr="009229A6">
        <w:rPr>
          <w:rFonts w:ascii="標楷體" w:eastAsia="標楷體" w:hAnsi="標楷體" w:hint="eastAsia"/>
          <w:sz w:val="28"/>
          <w:szCs w:val="28"/>
        </w:rPr>
        <w:t>工作酬金支給標準表</w:t>
      </w:r>
    </w:p>
    <w:p w14:paraId="50BED023" w14:textId="77777777" w:rsidR="005B1E08" w:rsidRDefault="005B1E08" w:rsidP="005B1E08">
      <w:pPr>
        <w:kinsoku w:val="0"/>
        <w:overflowPunct w:val="0"/>
        <w:autoSpaceDE w:val="0"/>
        <w:autoSpaceDN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D557CB">
        <w:rPr>
          <w:rFonts w:ascii="標楷體" w:eastAsia="標楷體" w:hAnsi="標楷體" w:cs="Times New Roman" w:hint="eastAsia"/>
          <w:szCs w:val="24"/>
        </w:rPr>
        <w:t xml:space="preserve">                                             </w:t>
      </w:r>
      <w:r>
        <w:rPr>
          <w:rFonts w:ascii="標楷體" w:eastAsia="標楷體" w:hAnsi="標楷體" w:cs="Times New Roman" w:hint="eastAsia"/>
          <w:szCs w:val="24"/>
        </w:rPr>
        <w:t xml:space="preserve">　　　　　　　　</w:t>
      </w:r>
    </w:p>
    <w:p w14:paraId="4343A794" w14:textId="7B76847A" w:rsidR="005B1E08" w:rsidRPr="00D557CB" w:rsidRDefault="005B1E08" w:rsidP="005B1E08">
      <w:pPr>
        <w:kinsoku w:val="0"/>
        <w:overflowPunct w:val="0"/>
        <w:autoSpaceDE w:val="0"/>
        <w:autoSpaceDN w:val="0"/>
        <w:snapToGrid w:val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　　　　　　　　　　　　　　　　　　　　　　　　　</w:t>
      </w:r>
      <w:r w:rsidRPr="00D557CB">
        <w:rPr>
          <w:rFonts w:ascii="標楷體" w:eastAsia="標楷體" w:hAnsi="標楷體" w:cs="Times New Roman" w:hint="eastAsia"/>
          <w:szCs w:val="24"/>
        </w:rPr>
        <w:t>單位：新台幣元</w:t>
      </w:r>
    </w:p>
    <w:tbl>
      <w:tblPr>
        <w:tblpPr w:leftFromText="180" w:rightFromText="180" w:vertAnchor="text" w:horzAnchor="margin" w:tblpY="3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275"/>
        <w:gridCol w:w="1134"/>
        <w:gridCol w:w="1247"/>
      </w:tblGrid>
      <w:tr w:rsidR="005B1E08" w:rsidRPr="00C41AE4" w14:paraId="670E8AC3" w14:textId="77777777" w:rsidTr="00565D29">
        <w:trPr>
          <w:trHeight w:val="613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1580C2F1" w14:textId="77777777" w:rsidR="005B1E08" w:rsidRPr="00C41AE4" w:rsidRDefault="005B1E08" w:rsidP="00565D29">
            <w:pPr>
              <w:widowControl/>
              <w:snapToGrid w:val="0"/>
              <w:spacing w:line="5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Hlk104970929"/>
            <w:r w:rsidRPr="00C41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博士班研究生</w:t>
            </w:r>
          </w:p>
        </w:tc>
        <w:tc>
          <w:tcPr>
            <w:tcW w:w="2127" w:type="dxa"/>
            <w:vMerge w:val="restart"/>
            <w:vAlign w:val="center"/>
            <w:hideMark/>
          </w:tcPr>
          <w:p w14:paraId="07C359CB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  <w:p w14:paraId="6C5863BC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sz w:val="28"/>
                <w:szCs w:val="28"/>
              </w:rPr>
              <w:t>研究生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15F71CD5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</w:p>
          <w:p w14:paraId="4419E2D5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01FDBD9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sz w:val="28"/>
                <w:szCs w:val="28"/>
              </w:rPr>
              <w:t>講師級</w:t>
            </w:r>
          </w:p>
        </w:tc>
        <w:tc>
          <w:tcPr>
            <w:tcW w:w="1247" w:type="dxa"/>
            <w:vMerge w:val="restart"/>
            <w:vAlign w:val="center"/>
            <w:hideMark/>
          </w:tcPr>
          <w:p w14:paraId="5141DED6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sz w:val="28"/>
                <w:szCs w:val="28"/>
              </w:rPr>
              <w:t>助教級</w:t>
            </w:r>
          </w:p>
        </w:tc>
      </w:tr>
      <w:tr w:rsidR="005B1E08" w:rsidRPr="00C41AE4" w14:paraId="45FCA1A0" w14:textId="77777777" w:rsidTr="00565D29">
        <w:trPr>
          <w:trHeight w:val="763"/>
        </w:trPr>
        <w:tc>
          <w:tcPr>
            <w:tcW w:w="1980" w:type="dxa"/>
            <w:shd w:val="clear" w:color="auto" w:fill="auto"/>
          </w:tcPr>
          <w:p w14:paraId="33EE3E92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未獲博士候選人資格者</w:t>
            </w:r>
          </w:p>
        </w:tc>
        <w:tc>
          <w:tcPr>
            <w:tcW w:w="1984" w:type="dxa"/>
            <w:shd w:val="clear" w:color="auto" w:fill="auto"/>
          </w:tcPr>
          <w:p w14:paraId="55E337D0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41AE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已獲得候選人資格者</w:t>
            </w:r>
          </w:p>
        </w:tc>
        <w:tc>
          <w:tcPr>
            <w:tcW w:w="2127" w:type="dxa"/>
            <w:vMerge/>
          </w:tcPr>
          <w:p w14:paraId="08E0F910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9BF8DC4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AE5F77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309101BE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E08" w:rsidRPr="00C41AE4" w14:paraId="1E13E00A" w14:textId="77777777" w:rsidTr="00565D29">
        <w:trPr>
          <w:trHeight w:val="763"/>
        </w:trPr>
        <w:tc>
          <w:tcPr>
            <w:tcW w:w="1980" w:type="dxa"/>
            <w:shd w:val="clear" w:color="auto" w:fill="auto"/>
            <w:vAlign w:val="center"/>
          </w:tcPr>
          <w:p w14:paraId="07D15B88" w14:textId="77777777" w:rsidR="005B1E08" w:rsidRPr="00C7604D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每月單項介於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000~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1332C" w14:textId="77777777" w:rsidR="005B1E08" w:rsidRPr="00C7604D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每月單項介於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000~34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2127" w:type="dxa"/>
            <w:vAlign w:val="center"/>
          </w:tcPr>
          <w:p w14:paraId="7A04CC63" w14:textId="77777777" w:rsidR="005B1E08" w:rsidRPr="00C7604D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每月單項介於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000~1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0,000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  <w:vMerge w:val="restart"/>
            <w:vAlign w:val="center"/>
          </w:tcPr>
          <w:p w14:paraId="2521F504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每月單項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不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低於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，上限為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,000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vMerge w:val="restart"/>
            <w:vAlign w:val="center"/>
          </w:tcPr>
          <w:p w14:paraId="22C16875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每月</w:t>
            </w:r>
            <w:r w:rsidRPr="00C41AE4">
              <w:rPr>
                <w:rFonts w:ascii="Times New Roman" w:eastAsia="標楷體" w:hAnsi="Times New Roman" w:hint="eastAsia"/>
                <w:sz w:val="28"/>
                <w:szCs w:val="28"/>
              </w:rPr>
              <w:t>單項</w:t>
            </w:r>
            <w:r w:rsidRPr="00C41AE4">
              <w:rPr>
                <w:rFonts w:ascii="Times New Roman" w:eastAsia="標楷體" w:hAnsi="Times New Roman"/>
                <w:sz w:val="28"/>
                <w:szCs w:val="28"/>
              </w:rPr>
              <w:t>不超過</w:t>
            </w:r>
            <w:r w:rsidRPr="00C41AE4">
              <w:rPr>
                <w:rFonts w:ascii="Times New Roman" w:eastAsia="標楷體" w:hAnsi="Times New Roman"/>
                <w:sz w:val="28"/>
                <w:szCs w:val="28"/>
              </w:rPr>
              <w:t>6,</w:t>
            </w:r>
            <w:r w:rsidRPr="00C41AE4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r w:rsidRPr="00C41AE4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1247" w:type="dxa"/>
            <w:vMerge w:val="restart"/>
            <w:vAlign w:val="center"/>
          </w:tcPr>
          <w:p w14:paraId="70D10759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每月</w:t>
            </w:r>
            <w:r w:rsidRPr="00C41AE4">
              <w:rPr>
                <w:rFonts w:ascii="Times New Roman" w:eastAsia="標楷體" w:hAnsi="Times New Roman" w:hint="eastAsia"/>
                <w:sz w:val="28"/>
                <w:szCs w:val="28"/>
              </w:rPr>
              <w:t>單項</w:t>
            </w:r>
            <w:r w:rsidRPr="00C41AE4">
              <w:rPr>
                <w:rFonts w:ascii="Times New Roman" w:eastAsia="標楷體" w:hAnsi="Times New Roman"/>
                <w:sz w:val="28"/>
                <w:szCs w:val="28"/>
              </w:rPr>
              <w:t>不超過</w:t>
            </w:r>
            <w:r w:rsidRPr="00C41AE4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C41AE4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Pr="00C41AE4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r w:rsidRPr="00C41AE4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</w:tr>
      <w:tr w:rsidR="005B1E08" w:rsidRPr="00C41AE4" w14:paraId="465D7B0A" w14:textId="77777777" w:rsidTr="00565D29">
        <w:trPr>
          <w:trHeight w:val="1604"/>
        </w:trPr>
        <w:tc>
          <w:tcPr>
            <w:tcW w:w="1980" w:type="dxa"/>
            <w:shd w:val="clear" w:color="auto" w:fill="auto"/>
            <w:vAlign w:val="center"/>
          </w:tcPr>
          <w:p w14:paraId="7B869919" w14:textId="77777777" w:rsidR="005B1E08" w:rsidRPr="00C7604D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每月總額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不超過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,000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AC607F" w14:textId="77777777" w:rsidR="005B1E08" w:rsidRPr="00C7604D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每月總額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不超過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39,000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2127" w:type="dxa"/>
            <w:vAlign w:val="center"/>
            <w:hideMark/>
          </w:tcPr>
          <w:p w14:paraId="70FED142" w14:textId="77777777" w:rsidR="005B1E08" w:rsidRPr="00C7604D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604D">
              <w:rPr>
                <w:rFonts w:ascii="Times New Roman" w:eastAsia="標楷體" w:hAnsi="Times New Roman" w:hint="eastAsia"/>
                <w:sz w:val="28"/>
                <w:szCs w:val="28"/>
              </w:rPr>
              <w:t>每月總額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不超過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15,000</w:t>
            </w:r>
            <w:r w:rsidRPr="00C7604D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1275" w:type="dxa"/>
            <w:vMerge/>
          </w:tcPr>
          <w:p w14:paraId="7AAECB2E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EB5ADCE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14:paraId="3AD988AF" w14:textId="77777777" w:rsidR="005B1E08" w:rsidRPr="00C41AE4" w:rsidRDefault="005B1E08" w:rsidP="00565D29">
            <w:pPr>
              <w:kinsoku w:val="0"/>
              <w:overflowPunct w:val="0"/>
              <w:autoSpaceDE w:val="0"/>
              <w:autoSpaceDN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bookmarkEnd w:id="0"/>
    <w:p w14:paraId="0B4603D4" w14:textId="77777777" w:rsidR="005B1E08" w:rsidRDefault="005B1E08" w:rsidP="005B1E08">
      <w:pPr>
        <w:kinsoku w:val="0"/>
        <w:overflowPunct w:val="0"/>
        <w:autoSpaceDE w:val="0"/>
        <w:autoSpaceDN w:val="0"/>
        <w:snapToGrid w:val="0"/>
        <w:spacing w:beforeLines="50" w:before="180" w:line="400" w:lineRule="atLeas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1343D2">
        <w:rPr>
          <w:rFonts w:ascii="標楷體" w:eastAsia="標楷體" w:hAnsi="標楷體" w:cs="Times New Roman" w:hint="eastAsia"/>
          <w:sz w:val="28"/>
          <w:szCs w:val="28"/>
        </w:rPr>
        <w:t>註1：表列數額為每人每月支給兼任助理費用標準。</w:t>
      </w:r>
    </w:p>
    <w:p w14:paraId="180DA3A6" w14:textId="77777777" w:rsidR="005B1E08" w:rsidRDefault="005B1E08" w:rsidP="005B1E08">
      <w:pPr>
        <w:kinsoku w:val="0"/>
        <w:overflowPunct w:val="0"/>
        <w:autoSpaceDE w:val="0"/>
        <w:autoSpaceDN w:val="0"/>
        <w:snapToGrid w:val="0"/>
        <w:spacing w:beforeLines="50" w:before="180" w:line="400" w:lineRule="atLeast"/>
        <w:ind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1343D2">
        <w:rPr>
          <w:rFonts w:ascii="標楷體" w:eastAsia="標楷體" w:hAnsi="標楷體" w:cs="Times New Roman" w:hint="eastAsia"/>
          <w:sz w:val="28"/>
          <w:szCs w:val="28"/>
        </w:rPr>
        <w:t>註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1343D2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產學計畫及校內研究獎補助款進用之獎助生，得依計畫主持人建議金額支給，唯不得超過本表之上限。</w:t>
      </w:r>
    </w:p>
    <w:p w14:paraId="5E4BE3A8" w14:textId="77777777" w:rsidR="005B1E08" w:rsidRDefault="005B1E08" w:rsidP="005B1E08">
      <w:pPr>
        <w:kinsoku w:val="0"/>
        <w:overflowPunct w:val="0"/>
        <w:autoSpaceDE w:val="0"/>
        <w:autoSpaceDN w:val="0"/>
        <w:snapToGrid w:val="0"/>
        <w:spacing w:beforeLines="50" w:before="180" w:line="400" w:lineRule="atLeast"/>
        <w:ind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8E2262">
        <w:rPr>
          <w:rFonts w:ascii="標楷體" w:eastAsia="標楷體" w:hAnsi="標楷體" w:cs="Times New Roman" w:hint="eastAsia"/>
          <w:sz w:val="28"/>
          <w:szCs w:val="28"/>
        </w:rPr>
        <w:t>註3：兼任助理每月酬金除以工作時數之時薪不得低於最低基本工資規定。</w:t>
      </w:r>
    </w:p>
    <w:p w14:paraId="79482675" w14:textId="06FD236E" w:rsidR="005C69F4" w:rsidRPr="005B1E08" w:rsidRDefault="005C69F4" w:rsidP="005B1E08">
      <w:pPr>
        <w:widowControl/>
        <w:rPr>
          <w:rFonts w:ascii="標楷體" w:eastAsia="標楷體" w:hAnsi="標楷體" w:cs="Times New Roman" w:hint="eastAsia"/>
          <w:sz w:val="28"/>
          <w:szCs w:val="28"/>
        </w:rPr>
      </w:pPr>
    </w:p>
    <w:sectPr w:rsidR="005C69F4" w:rsidRPr="005B1E0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3457" w14:textId="77777777" w:rsidR="000B1A01" w:rsidRDefault="000B1A01" w:rsidP="00A10672">
      <w:r>
        <w:separator/>
      </w:r>
    </w:p>
  </w:endnote>
  <w:endnote w:type="continuationSeparator" w:id="0">
    <w:p w14:paraId="67CCC45C" w14:textId="77777777" w:rsidR="000B1A01" w:rsidRDefault="000B1A01" w:rsidP="00A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F26" w14:textId="77777777" w:rsidR="000B1A01" w:rsidRDefault="000B1A01" w:rsidP="00A10672">
      <w:r>
        <w:separator/>
      </w:r>
    </w:p>
  </w:footnote>
  <w:footnote w:type="continuationSeparator" w:id="0">
    <w:p w14:paraId="6CE6AB7A" w14:textId="77777777" w:rsidR="000B1A01" w:rsidRDefault="000B1A01" w:rsidP="00A1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C092" w14:textId="0F9CF9F5" w:rsidR="00A10672" w:rsidRDefault="00A10672" w:rsidP="00A10672">
    <w:pPr>
      <w:pStyle w:val="a3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08"/>
    <w:rsid w:val="000B1A01"/>
    <w:rsid w:val="005B155C"/>
    <w:rsid w:val="005B1E08"/>
    <w:rsid w:val="005C69F4"/>
    <w:rsid w:val="0061636D"/>
    <w:rsid w:val="00A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53B6"/>
  <w15:chartTrackingRefBased/>
  <w15:docId w15:val="{4EB2393B-171D-4810-AF92-3F6E9CF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研究發展處 馬偕醫學院</dc:creator>
  <cp:keywords/>
  <dc:description/>
  <cp:lastModifiedBy>研究發展處 馬偕醫學院</cp:lastModifiedBy>
  <cp:revision>2</cp:revision>
  <dcterms:created xsi:type="dcterms:W3CDTF">2025-08-04T02:41:00Z</dcterms:created>
  <dcterms:modified xsi:type="dcterms:W3CDTF">2025-08-04T02:42:00Z</dcterms:modified>
</cp:coreProperties>
</file>